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1" w:rsidRDefault="00BE4851" w:rsidP="00052B2A"/>
    <w:p w:rsidR="00BE4851" w:rsidRPr="00BE4851" w:rsidRDefault="00BE4851" w:rsidP="00BE4851"/>
    <w:p w:rsidR="00BE4851" w:rsidRDefault="005602CC" w:rsidP="005602CC">
      <w:pPr>
        <w:jc w:val="center"/>
        <w:rPr>
          <w:rFonts w:asciiTheme="minorHAnsi" w:hAnsiTheme="minorHAnsi"/>
          <w:b/>
          <w:color w:val="17365D" w:themeColor="text2" w:themeShade="BF"/>
          <w:sz w:val="22"/>
          <w:lang w:val="ru-RU"/>
        </w:rPr>
      </w:pPr>
      <w:r w:rsidRPr="005602CC">
        <w:rPr>
          <w:rFonts w:asciiTheme="minorHAnsi" w:hAnsiTheme="minorHAnsi"/>
          <w:b/>
          <w:color w:val="17365D" w:themeColor="text2" w:themeShade="BF"/>
          <w:sz w:val="22"/>
          <w:lang w:val="ru-RU"/>
        </w:rPr>
        <w:t>Перечень документов, необходимых для регистрации минеральной воды отечественного производства и внесения  в реестр Таможенного Союза</w:t>
      </w:r>
    </w:p>
    <w:p w:rsidR="005602CC" w:rsidRPr="005602CC" w:rsidRDefault="005602CC" w:rsidP="005602CC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5602CC" w:rsidRDefault="005602CC" w:rsidP="00BE4851">
      <w:pPr>
        <w:rPr>
          <w:lang w:val="ru-RU"/>
        </w:rPr>
      </w:pPr>
    </w:p>
    <w:tbl>
      <w:tblPr>
        <w:tblW w:w="9640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3"/>
        <w:gridCol w:w="6981"/>
        <w:gridCol w:w="2116"/>
      </w:tblGrid>
      <w:tr w:rsidR="005602CC" w:rsidRPr="005602CC" w:rsidTr="005602CC"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2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b/>
                <w:sz w:val="24"/>
                <w:szCs w:val="22"/>
                <w:lang w:val="ru-RU" w:eastAsia="ru-RU"/>
              </w:rPr>
              <w:t>Вид документа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2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b/>
                <w:sz w:val="24"/>
                <w:szCs w:val="22"/>
                <w:lang w:val="ru-RU" w:eastAsia="ru-RU"/>
              </w:rPr>
              <w:t>Способ заверки документа</w:t>
            </w:r>
          </w:p>
        </w:tc>
      </w:tr>
      <w:tr w:rsidR="005602CC" w:rsidRPr="005602CC" w:rsidTr="005602CC">
        <w:trPr>
          <w:trHeight w:val="545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1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Документы (стандарты, технические условия, реглам</w:t>
            </w:r>
            <w:r>
              <w:rPr>
                <w:rFonts w:asciiTheme="minorHAnsi" w:eastAsia="Arial Unicode MS" w:hAnsiTheme="minorHAnsi" w:cs="Arial Unicode MS"/>
                <w:lang w:val="ru-RU" w:eastAsia="ru-RU"/>
              </w:rPr>
              <w:t>енты, технологические инструкции</w:t>
            </w: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, спецификации, рецептуры и др.), по которым осуществляется изготовление продукции.</w:t>
            </w:r>
            <w:r>
              <w:rPr>
                <w:rFonts w:asciiTheme="minorHAnsi" w:eastAsia="Arial Unicode MS" w:hAnsiTheme="minorHAnsi" w:cs="Arial Unicode MS"/>
                <w:lang w:val="ru-RU" w:eastAsia="ru-RU"/>
              </w:rPr>
              <w:t xml:space="preserve"> Для отечественных производителей – ТУ и ТИ.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изготовителя.</w:t>
            </w:r>
          </w:p>
        </w:tc>
      </w:tr>
      <w:tr w:rsidR="005602CC" w:rsidRPr="005602CC" w:rsidTr="005602CC">
        <w:trPr>
          <w:trHeight w:val="509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2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Документ о полном ингредиентном составе.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изготовителя</w:t>
            </w:r>
          </w:p>
        </w:tc>
      </w:tr>
      <w:tr w:rsidR="005602CC" w:rsidRPr="005602CC" w:rsidTr="005602CC">
        <w:trPr>
          <w:trHeight w:val="872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3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 xml:space="preserve">Потребительская (или тарная) этикетка или ее проект на </w:t>
            </w:r>
            <w:proofErr w:type="gramStart"/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русском</w:t>
            </w:r>
            <w:proofErr w:type="gramEnd"/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 xml:space="preserve"> языке, а также образец оригинальной этикетки (сканированная этикетка).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изготовителя</w:t>
            </w:r>
          </w:p>
        </w:tc>
      </w:tr>
      <w:tr w:rsidR="005602CC" w:rsidRPr="005602CC" w:rsidTr="005602CC">
        <w:trPr>
          <w:trHeight w:val="703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4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Полный химический анализ воды из скважины с актом отбора образцов.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лаборатории, на акте – подписи ответственных лиц</w:t>
            </w:r>
          </w:p>
        </w:tc>
      </w:tr>
      <w:tr w:rsidR="005602CC" w:rsidRPr="005602CC" w:rsidTr="005602CC">
        <w:trPr>
          <w:trHeight w:val="703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5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Физико-химические и микробиологические анализы воды источника и готовой продукции.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лаборатории.</w:t>
            </w:r>
          </w:p>
        </w:tc>
      </w:tr>
      <w:tr w:rsidR="005602CC" w:rsidRPr="005602CC" w:rsidTr="005602CC">
        <w:trPr>
          <w:trHeight w:val="521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6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Паспорт на скважину (копия).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изготовителя</w:t>
            </w:r>
          </w:p>
        </w:tc>
      </w:tr>
      <w:tr w:rsidR="005602CC" w:rsidRPr="005602CC" w:rsidTr="005602CC">
        <w:trPr>
          <w:trHeight w:val="401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7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Договор между владельцем скважины и пользователем  (копия)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пользователя</w:t>
            </w:r>
          </w:p>
        </w:tc>
      </w:tr>
      <w:tr w:rsidR="005602CC" w:rsidRPr="005602CC" w:rsidTr="005602CC">
        <w:trPr>
          <w:trHeight w:val="646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8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 xml:space="preserve">Санитарный паспорт на автотранспорт - (в случае автоперевозки воды от скважины до цеха розлива). 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изготовителя</w:t>
            </w:r>
          </w:p>
        </w:tc>
      </w:tr>
      <w:tr w:rsidR="005602CC" w:rsidRPr="005602CC" w:rsidTr="005602CC">
        <w:trPr>
          <w:trHeight w:val="1189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9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Инструкция по применению, листок-вкладыш, аннотация и др., (в случае, если вся необходимая информация не может быть размещена на этикетке), заверенная подписью уполномоченного лица и печатью изготовителя или заявителя;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 Unicode MS"/>
                <w:lang w:val="ru-RU" w:eastAsia="ru-RU"/>
              </w:rPr>
              <w:t>Подпись и печать изготовителя или заявителя</w:t>
            </w:r>
          </w:p>
        </w:tc>
      </w:tr>
      <w:tr w:rsidR="005602CC" w:rsidRPr="005602CC" w:rsidTr="005602CC">
        <w:trPr>
          <w:trHeight w:val="481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10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 Unicode MS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Свидетельство о внесении</w:t>
            </w:r>
            <w:r>
              <w:rPr>
                <w:rFonts w:asciiTheme="minorHAnsi" w:eastAsia="Arial Unicode MS" w:hAnsiTheme="minorHAnsi" w:cs="Arial"/>
                <w:lang w:val="ru-RU" w:eastAsia="ru-RU"/>
              </w:rPr>
              <w:t xml:space="preserve"> производителя </w:t>
            </w: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 xml:space="preserve"> в Единый государственный реестр (копия)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Нотариально</w:t>
            </w:r>
          </w:p>
        </w:tc>
      </w:tr>
      <w:tr w:rsidR="005602CC" w:rsidRPr="005602CC" w:rsidTr="005602CC">
        <w:trPr>
          <w:trHeight w:val="356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11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Свидетельство о постановке</w:t>
            </w:r>
            <w:r>
              <w:rPr>
                <w:rFonts w:asciiTheme="minorHAnsi" w:eastAsia="Arial Unicode MS" w:hAnsiTheme="minorHAnsi" w:cs="Arial"/>
                <w:lang w:val="ru-RU" w:eastAsia="ru-RU"/>
              </w:rPr>
              <w:t xml:space="preserve"> производителя</w:t>
            </w: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 xml:space="preserve"> на налоговый учет (копия)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Нотариально</w:t>
            </w:r>
          </w:p>
        </w:tc>
      </w:tr>
      <w:tr w:rsidR="005602CC" w:rsidRPr="005602CC" w:rsidTr="005602CC">
        <w:trPr>
          <w:trHeight w:val="544"/>
        </w:trPr>
        <w:tc>
          <w:tcPr>
            <w:tcW w:w="543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12</w:t>
            </w:r>
          </w:p>
        </w:tc>
        <w:tc>
          <w:tcPr>
            <w:tcW w:w="6981" w:type="dxa"/>
            <w:vAlign w:val="center"/>
            <w:hideMark/>
          </w:tcPr>
          <w:p w:rsidR="005602CC" w:rsidRPr="005602CC" w:rsidRDefault="005602CC" w:rsidP="005602CC">
            <w:pPr>
              <w:spacing w:line="256" w:lineRule="auto"/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Доверенность</w:t>
            </w:r>
            <w:r>
              <w:rPr>
                <w:rFonts w:asciiTheme="minorHAnsi" w:eastAsia="Arial Unicode MS" w:hAnsiTheme="minorHAnsi" w:cs="Arial"/>
                <w:lang w:val="ru-RU" w:eastAsia="ru-RU"/>
              </w:rPr>
              <w:t xml:space="preserve"> по образцу</w:t>
            </w:r>
          </w:p>
        </w:tc>
        <w:tc>
          <w:tcPr>
            <w:tcW w:w="2116" w:type="dxa"/>
            <w:vAlign w:val="center"/>
            <w:hideMark/>
          </w:tcPr>
          <w:p w:rsidR="005602CC" w:rsidRPr="005602CC" w:rsidRDefault="005602CC" w:rsidP="005602CC">
            <w:pPr>
              <w:rPr>
                <w:rFonts w:asciiTheme="minorHAnsi" w:eastAsia="Arial Unicode MS" w:hAnsiTheme="minorHAnsi" w:cs="Arial"/>
                <w:lang w:val="ru-RU" w:eastAsia="ru-RU"/>
              </w:rPr>
            </w:pPr>
            <w:r w:rsidRPr="005602CC">
              <w:rPr>
                <w:rFonts w:asciiTheme="minorHAnsi" w:eastAsia="Arial Unicode MS" w:hAnsiTheme="minorHAnsi" w:cs="Arial"/>
                <w:lang w:val="ru-RU" w:eastAsia="ru-RU"/>
              </w:rPr>
              <w:t>Подпись и печать производителя</w:t>
            </w:r>
          </w:p>
        </w:tc>
      </w:tr>
    </w:tbl>
    <w:p w:rsidR="005602CC" w:rsidRPr="005602CC" w:rsidRDefault="005602CC" w:rsidP="00BE4851">
      <w:pPr>
        <w:rPr>
          <w:lang w:val="ru-RU"/>
        </w:rPr>
      </w:pPr>
    </w:p>
    <w:p w:rsidR="00BE4851" w:rsidRPr="005602CC" w:rsidRDefault="00BE4851" w:rsidP="00BE4851">
      <w:pPr>
        <w:rPr>
          <w:lang w:val="ru-RU"/>
        </w:rPr>
      </w:pPr>
    </w:p>
    <w:p w:rsidR="00BE4851" w:rsidRPr="005602CC" w:rsidRDefault="00BE4851" w:rsidP="00BE4851">
      <w:pPr>
        <w:rPr>
          <w:lang w:val="ru-RU"/>
        </w:rPr>
      </w:pPr>
    </w:p>
    <w:p w:rsidR="00BE4851" w:rsidRPr="005602CC" w:rsidRDefault="00BE4851" w:rsidP="00BE4851">
      <w:pPr>
        <w:rPr>
          <w:lang w:val="ru-RU"/>
        </w:rPr>
      </w:pPr>
    </w:p>
    <w:p w:rsidR="00BE4851" w:rsidRPr="005602CC" w:rsidRDefault="005602CC" w:rsidP="00BE4851">
      <w:pPr>
        <w:rPr>
          <w:rFonts w:asciiTheme="minorHAnsi" w:hAnsiTheme="minorHAnsi"/>
          <w:lang w:val="ru-RU"/>
        </w:rPr>
      </w:pPr>
      <w:r w:rsidRPr="005602CC">
        <w:rPr>
          <w:rFonts w:asciiTheme="minorHAnsi" w:hAnsiTheme="minorHAnsi"/>
          <w:lang w:val="ru-RU"/>
        </w:rPr>
        <w:t xml:space="preserve">Контактные данные для запросов </w:t>
      </w:r>
    </w:p>
    <w:p w:rsidR="005602CC" w:rsidRPr="005602CC" w:rsidRDefault="005602CC" w:rsidP="00BE4851">
      <w:pPr>
        <w:rPr>
          <w:rFonts w:asciiTheme="minorHAnsi" w:hAnsiTheme="minorHAnsi"/>
          <w:lang w:val="ru-RU"/>
        </w:rPr>
      </w:pPr>
      <w:r w:rsidRPr="005602CC">
        <w:rPr>
          <w:rFonts w:asciiTheme="minorHAnsi" w:hAnsiTheme="minorHAnsi"/>
          <w:lang w:val="ru-RU"/>
        </w:rPr>
        <w:t>по регистрации минеральных вод</w:t>
      </w:r>
    </w:p>
    <w:p w:rsidR="005602CC" w:rsidRPr="005602CC" w:rsidRDefault="005602CC" w:rsidP="00BE4851">
      <w:pPr>
        <w:rPr>
          <w:rFonts w:asciiTheme="minorHAnsi" w:hAnsiTheme="minorHAnsi"/>
        </w:rPr>
      </w:pPr>
      <w:hyperlink r:id="rId9" w:history="1">
        <w:r w:rsidRPr="005602CC">
          <w:rPr>
            <w:rStyle w:val="a7"/>
            <w:rFonts w:asciiTheme="minorHAnsi" w:hAnsiTheme="minorHAnsi"/>
          </w:rPr>
          <w:t>info@regmed.biz</w:t>
        </w:r>
      </w:hyperlink>
    </w:p>
    <w:p w:rsidR="005602CC" w:rsidRPr="005602CC" w:rsidRDefault="005602CC" w:rsidP="00BE4851">
      <w:pPr>
        <w:rPr>
          <w:rFonts w:asciiTheme="minorHAnsi" w:hAnsiTheme="minorHAnsi"/>
          <w:lang w:val="ru-RU"/>
        </w:rPr>
      </w:pPr>
      <w:r w:rsidRPr="005602CC">
        <w:rPr>
          <w:rFonts w:asciiTheme="minorHAnsi" w:hAnsiTheme="minorHAnsi"/>
          <w:lang w:val="ru-RU"/>
        </w:rPr>
        <w:t>Алена Зубцова</w:t>
      </w:r>
    </w:p>
    <w:p w:rsidR="00BE4851" w:rsidRPr="005602CC" w:rsidRDefault="00BE4851" w:rsidP="00BE4851">
      <w:pPr>
        <w:rPr>
          <w:rFonts w:asciiTheme="minorHAnsi" w:hAnsiTheme="minorHAnsi"/>
          <w:lang w:val="ru-RU"/>
        </w:rPr>
      </w:pPr>
    </w:p>
    <w:p w:rsidR="00BE4851" w:rsidRPr="005602CC" w:rsidRDefault="00BE4851" w:rsidP="00BE4851">
      <w:pPr>
        <w:rPr>
          <w:lang w:val="ru-RU"/>
        </w:rPr>
      </w:pPr>
    </w:p>
    <w:p w:rsidR="00423C61" w:rsidRPr="005602CC" w:rsidRDefault="00423C61" w:rsidP="00BE4851">
      <w:pPr>
        <w:tabs>
          <w:tab w:val="left" w:pos="7035"/>
        </w:tabs>
        <w:rPr>
          <w:lang w:val="ru-RU"/>
        </w:rPr>
      </w:pPr>
      <w:bookmarkStart w:id="0" w:name="_GoBack"/>
      <w:bookmarkEnd w:id="0"/>
    </w:p>
    <w:sectPr w:rsidR="00423C61" w:rsidRPr="005602CC" w:rsidSect="00423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C" w:rsidRDefault="00B342CC">
      <w:r>
        <w:separator/>
      </w:r>
    </w:p>
  </w:endnote>
  <w:endnote w:type="continuationSeparator" w:id="0">
    <w:p w:rsidR="00B342CC" w:rsidRDefault="00B3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B342CC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5602CC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5602CC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5602CC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5602CC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C" w:rsidRDefault="00B342CC">
      <w:r>
        <w:separator/>
      </w:r>
    </w:p>
  </w:footnote>
  <w:footnote w:type="continuationSeparator" w:id="0">
    <w:p w:rsidR="00B342CC" w:rsidRDefault="00B3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CC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2CC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42CC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gmed.bi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518-B4BF-4B96-B29E-72C24766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2016-01-14T19:25:00Z</cp:lastPrinted>
  <dcterms:created xsi:type="dcterms:W3CDTF">2016-02-05T23:30:00Z</dcterms:created>
  <dcterms:modified xsi:type="dcterms:W3CDTF">2016-02-05T23:40:00Z</dcterms:modified>
</cp:coreProperties>
</file>